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4" w:rsidRPr="00A329B7" w:rsidRDefault="005B4B24" w:rsidP="005B4B24">
      <w:pPr>
        <w:jc w:val="center"/>
        <w:rPr>
          <w:rFonts w:ascii="Book Antiqua" w:hAnsi="Book Antiqua"/>
          <w:b/>
          <w:sz w:val="22"/>
          <w:szCs w:val="18"/>
        </w:rPr>
      </w:pPr>
      <w:bookmarkStart w:id="0" w:name="_GoBack"/>
      <w:bookmarkEnd w:id="0"/>
      <w:r w:rsidRPr="00A329B7">
        <w:rPr>
          <w:rFonts w:ascii="Book Antiqua" w:hAnsi="Book Antiqua"/>
          <w:b/>
          <w:sz w:val="22"/>
          <w:szCs w:val="18"/>
        </w:rPr>
        <w:t xml:space="preserve">Załącznik nr </w:t>
      </w:r>
      <w:r w:rsidR="00EB2006">
        <w:rPr>
          <w:rFonts w:ascii="Book Antiqua" w:hAnsi="Book Antiqua"/>
          <w:b/>
          <w:sz w:val="22"/>
          <w:szCs w:val="18"/>
        </w:rPr>
        <w:t>….</w:t>
      </w:r>
      <w:r w:rsidRPr="00A329B7">
        <w:rPr>
          <w:rFonts w:ascii="Book Antiqua" w:hAnsi="Book Antiqua"/>
          <w:b/>
          <w:sz w:val="22"/>
          <w:szCs w:val="18"/>
        </w:rPr>
        <w:t xml:space="preserve"> </w:t>
      </w:r>
    </w:p>
    <w:p w:rsidR="005B4B24" w:rsidRPr="005B4B24" w:rsidRDefault="00AB16B7" w:rsidP="005B4B24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do Umowy nr …</w:t>
      </w:r>
      <w:r w:rsidR="000F69C9">
        <w:rPr>
          <w:rFonts w:ascii="Book Antiqua" w:hAnsi="Book Antiqua"/>
          <w:b/>
          <w:sz w:val="18"/>
          <w:szCs w:val="18"/>
        </w:rPr>
        <w:t>/GPSK/19</w:t>
      </w:r>
    </w:p>
    <w:p w:rsidR="005B4B24" w:rsidRPr="005B4B24" w:rsidRDefault="005B4B24" w:rsidP="005B4B24">
      <w:pPr>
        <w:jc w:val="center"/>
        <w:rPr>
          <w:rFonts w:ascii="Book Antiqua" w:hAnsi="Book Antiqua"/>
          <w:sz w:val="18"/>
          <w:szCs w:val="18"/>
        </w:rPr>
      </w:pPr>
    </w:p>
    <w:p w:rsidR="005B4B24" w:rsidRPr="005B4B24" w:rsidRDefault="005B4B24" w:rsidP="00862EB0">
      <w:pPr>
        <w:spacing w:after="120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ZASADY UDZIELENIA ZDALNEGO DOSTĘPU DO ZASOBÓW</w:t>
      </w:r>
    </w:p>
    <w:p w:rsidR="005B4B24" w:rsidRPr="005B4B24" w:rsidRDefault="005B4B24" w:rsidP="005B4B24">
      <w:pPr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Niniejszy załącznik ustala zasady udzielenia Wykonawcy zdalnego dostępu do zasobów sieci teleinformatycznej Zamawiającego w celu umożliwienia Wykonawcy realizacji jego zobowiązań wynikających z umowy, w szczególności określonych w §3.</w:t>
      </w:r>
    </w:p>
    <w:p w:rsidR="005B4B24" w:rsidRPr="005B4B24" w:rsidRDefault="005B4B24" w:rsidP="00BA6C1C">
      <w:pPr>
        <w:widowControl w:val="0"/>
        <w:numPr>
          <w:ilvl w:val="0"/>
          <w:numId w:val="4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Udostępnienie</w:t>
      </w:r>
    </w:p>
    <w:p w:rsidR="0096500C" w:rsidRDefault="0096500C" w:rsidP="0096500C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Zamawiający zobowiązany jest umożliwić Wykonawcy instalację narzędzi umożliwiających szyfrowany </w:t>
      </w:r>
      <w:r>
        <w:rPr>
          <w:rFonts w:ascii="Book Antiqua" w:hAnsi="Book Antiqua" w:cs="Arial"/>
          <w:sz w:val="18"/>
          <w:szCs w:val="18"/>
        </w:rPr>
        <w:t>Z</w:t>
      </w:r>
      <w:r w:rsidRPr="0096500C">
        <w:rPr>
          <w:rFonts w:ascii="Book Antiqua" w:hAnsi="Book Antiqua" w:cs="Arial"/>
          <w:sz w:val="18"/>
          <w:szCs w:val="18"/>
        </w:rPr>
        <w:t xml:space="preserve">dalny </w:t>
      </w:r>
      <w:r>
        <w:rPr>
          <w:rFonts w:ascii="Book Antiqua" w:hAnsi="Book Antiqua" w:cs="Arial"/>
          <w:sz w:val="18"/>
          <w:szCs w:val="18"/>
        </w:rPr>
        <w:t>D</w:t>
      </w:r>
      <w:r w:rsidRPr="0096500C">
        <w:rPr>
          <w:rFonts w:ascii="Book Antiqua" w:hAnsi="Book Antiqua" w:cs="Arial"/>
          <w:sz w:val="18"/>
          <w:szCs w:val="18"/>
        </w:rPr>
        <w:t>ostęp do serwera/ów, na którym/</w:t>
      </w:r>
      <w:proofErr w:type="spellStart"/>
      <w:r w:rsidRPr="0096500C">
        <w:rPr>
          <w:rFonts w:ascii="Book Antiqua" w:hAnsi="Book Antiqua" w:cs="Arial"/>
          <w:sz w:val="18"/>
          <w:szCs w:val="18"/>
        </w:rPr>
        <w:t>ch</w:t>
      </w:r>
      <w:proofErr w:type="spellEnd"/>
      <w:r w:rsidRPr="0096500C">
        <w:rPr>
          <w:rFonts w:ascii="Book Antiqua" w:hAnsi="Book Antiqua" w:cs="Arial"/>
          <w:sz w:val="18"/>
          <w:szCs w:val="18"/>
        </w:rPr>
        <w:t xml:space="preserve"> posadowiony jest </w:t>
      </w:r>
      <w:r>
        <w:rPr>
          <w:rFonts w:ascii="Book Antiqua" w:hAnsi="Book Antiqua" w:cs="Arial"/>
          <w:sz w:val="18"/>
          <w:szCs w:val="18"/>
        </w:rPr>
        <w:t>System Zarządzania Bazą Danych</w:t>
      </w:r>
      <w:r w:rsidRPr="0096500C">
        <w:rPr>
          <w:rFonts w:ascii="Book Antiqua" w:hAnsi="Book Antiqua" w:cs="Arial"/>
          <w:sz w:val="18"/>
          <w:szCs w:val="18"/>
        </w:rPr>
        <w:t xml:space="preserve"> wraz z Bazą danych jak i uruchomienie sesji </w:t>
      </w:r>
      <w:r>
        <w:rPr>
          <w:rFonts w:ascii="Book Antiqua" w:hAnsi="Book Antiqua" w:cs="Arial"/>
          <w:sz w:val="18"/>
          <w:szCs w:val="18"/>
        </w:rPr>
        <w:t>Oprogramowania Aplikacyjnego</w:t>
      </w:r>
      <w:r w:rsidRPr="0096500C">
        <w:rPr>
          <w:rFonts w:ascii="Book Antiqua" w:hAnsi="Book Antiqua" w:cs="Arial"/>
          <w:sz w:val="18"/>
          <w:szCs w:val="18"/>
        </w:rPr>
        <w:t xml:space="preserve"> zdalnie. </w:t>
      </w:r>
    </w:p>
    <w:p w:rsidR="0096500C" w:rsidRPr="0096500C" w:rsidRDefault="0096500C" w:rsidP="0096500C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Jeżeli w związku z polityką bezpieczeństwa funkcjonującą u Zamawiającego konieczne będzie zastosowanie szczególnych lub alternatywnych procedur dostępu do zasobów IT, na których eksploatowane są Oprogramowanie Aplikacyjne i Baza danych, Zamawiający udostępni Wykonawcy </w:t>
      </w:r>
      <w:r>
        <w:rPr>
          <w:rFonts w:ascii="Book Antiqua" w:hAnsi="Book Antiqua" w:cs="Arial"/>
          <w:sz w:val="18"/>
          <w:szCs w:val="18"/>
        </w:rPr>
        <w:t xml:space="preserve">stosowane u siebie </w:t>
      </w:r>
      <w:r w:rsidRPr="0096500C">
        <w:rPr>
          <w:rFonts w:ascii="Book Antiqua" w:hAnsi="Book Antiqua" w:cs="Arial"/>
          <w:sz w:val="18"/>
          <w:szCs w:val="18"/>
        </w:rPr>
        <w:t xml:space="preserve">procedury dostępu do </w:t>
      </w:r>
      <w:r>
        <w:rPr>
          <w:rFonts w:ascii="Book Antiqua" w:hAnsi="Book Antiqua" w:cs="Arial"/>
          <w:sz w:val="18"/>
          <w:szCs w:val="18"/>
        </w:rPr>
        <w:t xml:space="preserve">zasobów </w:t>
      </w:r>
      <w:r w:rsidRPr="0096500C">
        <w:rPr>
          <w:rFonts w:ascii="Book Antiqua" w:hAnsi="Book Antiqua" w:cs="Arial"/>
          <w:sz w:val="18"/>
          <w:szCs w:val="18"/>
        </w:rPr>
        <w:t>IT.</w:t>
      </w:r>
    </w:p>
    <w:p w:rsidR="0096500C" w:rsidRPr="0096500C" w:rsidRDefault="0096500C" w:rsidP="0096500C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>Wykonawca jest zobowiązany do stosowania postanowień Polityki bezpieczeństwa funkcjonującej u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>Zamawiającego, a w szczególności do zapewnienia, aby jego działania nie naruszyły poufności, integralności oraz dostępności danych zapianych w systemach informatycznych Zamawiającego.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zostanie udostępniony Wykonawcy przez Zamawiającego w terminie </w:t>
      </w:r>
      <w:r w:rsidRPr="005B4B24">
        <w:rPr>
          <w:rFonts w:ascii="Book Antiqua" w:hAnsi="Book Antiqua" w:cs="Arial"/>
          <w:sz w:val="18"/>
          <w:szCs w:val="18"/>
        </w:rPr>
        <w:br/>
        <w:t>3 dni roboczych od dnia wejścia w życie niniejszej umowy.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udostępniony zostanie </w:t>
      </w:r>
      <w:r w:rsidR="00814BC4">
        <w:rPr>
          <w:rFonts w:ascii="Book Antiqua" w:hAnsi="Book Antiqua" w:cs="Arial"/>
          <w:sz w:val="18"/>
          <w:szCs w:val="18"/>
        </w:rPr>
        <w:t>każdorazowo na żądanie Wykonawcy przez</w:t>
      </w:r>
      <w:r w:rsidRPr="005B4B24">
        <w:rPr>
          <w:rFonts w:ascii="Book Antiqua" w:hAnsi="Book Antiqua" w:cs="Arial"/>
          <w:sz w:val="18"/>
          <w:szCs w:val="18"/>
        </w:rPr>
        <w:t xml:space="preserve"> cały czas trwania niniejszej umowy</w:t>
      </w:r>
      <w:r w:rsidR="00814BC4">
        <w:rPr>
          <w:rFonts w:ascii="Book Antiqua" w:hAnsi="Book Antiqua" w:cs="Arial"/>
          <w:sz w:val="18"/>
          <w:szCs w:val="18"/>
        </w:rPr>
        <w:t xml:space="preserve"> w związku z realizacją zgłoszeń</w:t>
      </w:r>
      <w:r w:rsidRPr="005B4B24">
        <w:rPr>
          <w:rFonts w:ascii="Book Antiqua" w:hAnsi="Book Antiqua" w:cs="Arial"/>
          <w:sz w:val="18"/>
          <w:szCs w:val="18"/>
        </w:rPr>
        <w:t xml:space="preserve">. 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Bezpośredni dostęp do systemów Zamawiającego jest możliwy tylko i wyłącznie po udostępnieniu go przez administratora Zamawiającego i po przekazaniu wymaganych uprawnień i haseł.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W przypadku zgłoszenia błędu krytycznego Zamawiający zapewni sprawne działanie zdalnego dostępu.</w:t>
      </w:r>
    </w:p>
    <w:p w:rsidR="005B4B24" w:rsidRPr="005B4B24" w:rsidRDefault="005B4B24" w:rsidP="00BA6C1C">
      <w:pPr>
        <w:widowControl w:val="0"/>
        <w:numPr>
          <w:ilvl w:val="0"/>
          <w:numId w:val="4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 xml:space="preserve">Zasady korzystania </w:t>
      </w:r>
    </w:p>
    <w:p w:rsidR="005B4B24" w:rsidRPr="005B4B24" w:rsidRDefault="005B4B24" w:rsidP="005B4B24">
      <w:pPr>
        <w:widowControl w:val="0"/>
        <w:numPr>
          <w:ilvl w:val="0"/>
          <w:numId w:val="2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Korzystając ze Zdalnego Dostępu Wykonawca:</w:t>
      </w:r>
    </w:p>
    <w:p w:rsidR="005B4B24" w:rsidRPr="005B4B24" w:rsidRDefault="005B4B24" w:rsidP="005B4B24">
      <w:pPr>
        <w:widowControl w:val="0"/>
        <w:numPr>
          <w:ilvl w:val="1"/>
          <w:numId w:val="5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będzie wykorzystywał Zdalny Dostęp wyłącznie w celu realizacji niniejszej umowy;</w:t>
      </w:r>
    </w:p>
    <w:p w:rsidR="005B4B24" w:rsidRPr="005B4B24" w:rsidRDefault="005B4B24" w:rsidP="005B4B24">
      <w:pPr>
        <w:widowControl w:val="0"/>
        <w:numPr>
          <w:ilvl w:val="1"/>
          <w:numId w:val="5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nie będzie pozyskiwał ani przetwarzał żadnych innych danych, za wyjątkiem danych niezbędnych do realizacji niniejszej umowy; </w:t>
      </w:r>
    </w:p>
    <w:p w:rsidR="005B4B24" w:rsidRDefault="005B4B24" w:rsidP="00862EB0">
      <w:pPr>
        <w:widowControl w:val="0"/>
        <w:numPr>
          <w:ilvl w:val="0"/>
          <w:numId w:val="2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Zabrania się Wykonawcy przekazywania danych logowania (login lub hasło) innym osobom niż wymienione w </w:t>
      </w:r>
      <w:r w:rsidR="00814BC4">
        <w:rPr>
          <w:rFonts w:ascii="Book Antiqua" w:hAnsi="Book Antiqua" w:cs="Arial"/>
          <w:sz w:val="18"/>
          <w:szCs w:val="18"/>
        </w:rPr>
        <w:t>poniższej tabeli</w:t>
      </w:r>
      <w:r w:rsidR="00862EB0">
        <w:rPr>
          <w:rFonts w:ascii="Book Antiqua" w:hAnsi="Book Antiqua" w:cs="Arial"/>
          <w:sz w:val="18"/>
          <w:szCs w:val="18"/>
        </w:rPr>
        <w:t xml:space="preserve"> zawierającej o</w:t>
      </w:r>
      <w:r w:rsidR="00862EB0" w:rsidRPr="00862EB0">
        <w:rPr>
          <w:rFonts w:ascii="Book Antiqua" w:hAnsi="Book Antiqua" w:cs="Arial"/>
          <w:sz w:val="18"/>
          <w:szCs w:val="18"/>
        </w:rPr>
        <w:t>soby wskazane przez Wykonawcę upoważnione do Zdalnego Dostępu</w:t>
      </w:r>
      <w:r w:rsidR="00814BC4">
        <w:rPr>
          <w:rFonts w:ascii="Book Antiqua" w:hAnsi="Book Antiqua" w:cs="Arial"/>
          <w:sz w:val="18"/>
          <w:szCs w:val="18"/>
        </w:rPr>
        <w:t>:</w:t>
      </w:r>
    </w:p>
    <w:p w:rsidR="00814BC4" w:rsidRPr="00814BC4" w:rsidRDefault="00814BC4" w:rsidP="00814BC4">
      <w:pPr>
        <w:ind w:left="3"/>
        <w:rPr>
          <w:rFonts w:asciiTheme="minorHAnsi" w:hAnsiTheme="minorHAnsi" w:cs="Tahoma"/>
          <w:b/>
          <w:bCs/>
        </w:rPr>
      </w:pPr>
    </w:p>
    <w:tbl>
      <w:tblPr>
        <w:tblStyle w:val="Tabela-Profesjonalny"/>
        <w:tblW w:w="4668" w:type="pct"/>
        <w:jc w:val="right"/>
        <w:tblLayout w:type="fixed"/>
        <w:tblLook w:val="04A0" w:firstRow="1" w:lastRow="0" w:firstColumn="1" w:lastColumn="0" w:noHBand="0" w:noVBand="1"/>
      </w:tblPr>
      <w:tblGrid>
        <w:gridCol w:w="478"/>
        <w:gridCol w:w="824"/>
        <w:gridCol w:w="1419"/>
        <w:gridCol w:w="1701"/>
        <w:gridCol w:w="1308"/>
        <w:gridCol w:w="1398"/>
        <w:gridCol w:w="1543"/>
      </w:tblGrid>
      <w:tr w:rsidR="00862EB0" w:rsidRPr="00862EB0" w:rsidTr="0086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76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LP</w:t>
            </w:r>
          </w:p>
        </w:tc>
        <w:tc>
          <w:tcPr>
            <w:tcW w:w="475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TYTUL</w:t>
            </w:r>
          </w:p>
        </w:tc>
        <w:tc>
          <w:tcPr>
            <w:tcW w:w="818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IMIONA</w:t>
            </w:r>
          </w:p>
        </w:tc>
        <w:tc>
          <w:tcPr>
            <w:tcW w:w="981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NAZWISKO</w:t>
            </w:r>
          </w:p>
        </w:tc>
        <w:tc>
          <w:tcPr>
            <w:tcW w:w="754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FUNKCJA</w:t>
            </w:r>
          </w:p>
        </w:tc>
        <w:tc>
          <w:tcPr>
            <w:tcW w:w="806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TELEFON</w:t>
            </w:r>
          </w:p>
        </w:tc>
        <w:tc>
          <w:tcPr>
            <w:tcW w:w="890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E_MAIL</w:t>
            </w:r>
          </w:p>
        </w:tc>
      </w:tr>
      <w:tr w:rsidR="00862EB0" w:rsidRPr="00814BC4" w:rsidTr="00862EB0">
        <w:trPr>
          <w:jc w:val="right"/>
        </w:trPr>
        <w:tc>
          <w:tcPr>
            <w:tcW w:w="27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</w:t>
            </w:r>
          </w:p>
        </w:tc>
        <w:tc>
          <w:tcPr>
            <w:tcW w:w="475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8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81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54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0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90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862EB0" w:rsidRPr="00814BC4" w:rsidTr="00862EB0">
        <w:trPr>
          <w:jc w:val="right"/>
        </w:trPr>
        <w:tc>
          <w:tcPr>
            <w:tcW w:w="27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</w:t>
            </w:r>
          </w:p>
        </w:tc>
        <w:tc>
          <w:tcPr>
            <w:tcW w:w="475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8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81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54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0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90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862EB0" w:rsidRPr="00814BC4" w:rsidTr="00862EB0">
        <w:trPr>
          <w:jc w:val="right"/>
        </w:trPr>
        <w:tc>
          <w:tcPr>
            <w:tcW w:w="27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3</w:t>
            </w:r>
          </w:p>
        </w:tc>
        <w:tc>
          <w:tcPr>
            <w:tcW w:w="475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8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81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54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0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90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:rsidR="00862EB0" w:rsidRDefault="00862EB0" w:rsidP="00BA6C1C">
      <w:pPr>
        <w:widowControl w:val="0"/>
        <w:numPr>
          <w:ilvl w:val="0"/>
          <w:numId w:val="2"/>
        </w:numPr>
        <w:suppressAutoHyphens/>
        <w:spacing w:before="120" w:after="60"/>
        <w:ind w:left="363"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Zdalny D</w:t>
      </w:r>
      <w:r w:rsidR="005B4B24" w:rsidRPr="005B4B24">
        <w:rPr>
          <w:rFonts w:ascii="Book Antiqua" w:hAnsi="Book Antiqua" w:cs="Arial"/>
          <w:sz w:val="18"/>
          <w:szCs w:val="18"/>
        </w:rPr>
        <w:t xml:space="preserve">ostęp </w:t>
      </w:r>
      <w:r>
        <w:rPr>
          <w:rFonts w:ascii="Book Antiqua" w:hAnsi="Book Antiqua" w:cs="Arial"/>
          <w:sz w:val="18"/>
          <w:szCs w:val="18"/>
        </w:rPr>
        <w:t xml:space="preserve">umożliwia wykonanie czynności naprawczych i administracyjnych. </w:t>
      </w:r>
    </w:p>
    <w:p w:rsidR="005B4B24" w:rsidRPr="005B4B24" w:rsidRDefault="00862EB0" w:rsidP="005B4B24">
      <w:pPr>
        <w:widowControl w:val="0"/>
        <w:numPr>
          <w:ilvl w:val="0"/>
          <w:numId w:val="2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W ramach Zdalnego Dostępu zabrania się ingerencji w dane medyczne</w:t>
      </w:r>
      <w:r w:rsidR="005B4B24" w:rsidRPr="005B4B24">
        <w:rPr>
          <w:rFonts w:ascii="Book Antiqua" w:hAnsi="Book Antiqua" w:cs="Arial"/>
          <w:sz w:val="18"/>
          <w:szCs w:val="18"/>
        </w:rPr>
        <w:t>.</w:t>
      </w:r>
    </w:p>
    <w:p w:rsidR="005B4B24" w:rsidRPr="005B4B24" w:rsidRDefault="005B4B24" w:rsidP="00BA6C1C">
      <w:pPr>
        <w:widowControl w:val="0"/>
        <w:numPr>
          <w:ilvl w:val="0"/>
          <w:numId w:val="4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Warunki Techniczne do uzyskania Zdalnego Dostępu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Wykonawca dostarczy listę komputerów (wraz z adresami IP), z których będzie realizował Zdalny Dostęp do sieci teleinformatycznej Zamawiającego. 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Zamawiający zapewni jeden z czterech rodzajów połączeń: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VPN - zapewni bezpieczny sposób komunikacji z siecią poprzez udostępnienie bezpiecznego kanału VPN;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terminala - zapewni bezpieczny sposób komunikacji z siecią poprzez udostępnienie bezpiecznego terminala;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portu do bazy danych – zapewni bezpieczny sposób komunikacji z siecią poprzez udostępnienie IP i portu pozwalającego na komunikację z bazą danych.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dostępu poprzez aplikację Team Viewer.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Zamawiający przekaże każdej osobie z podanej listy użytkowników Wykonawcy, określonych </w:t>
      </w:r>
      <w:r w:rsidRPr="005B4B24">
        <w:rPr>
          <w:rFonts w:ascii="Book Antiqua" w:hAnsi="Book Antiqua" w:cs="Arial"/>
          <w:sz w:val="18"/>
          <w:szCs w:val="18"/>
        </w:rPr>
        <w:br/>
        <w:t>w §</w:t>
      </w:r>
      <w:r w:rsidR="0096500C"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pkt </w:t>
      </w:r>
      <w:r w:rsidR="0096500C"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niniejszego załącznika, zestaw odpowiadających im identyfikatorów użytkowników (login) wraz z ich hasłami dostępu oraz innymi parametrami niezbędnymi do zestawienia zdalnego połączenia. </w:t>
      </w:r>
      <w:r w:rsidRPr="005B4B24">
        <w:rPr>
          <w:rFonts w:ascii="Book Antiqua" w:hAnsi="Book Antiqua" w:cs="Arial"/>
          <w:sz w:val="18"/>
          <w:szCs w:val="18"/>
        </w:rPr>
        <w:lastRenderedPageBreak/>
        <w:t>Użytkownicy po stronie Wykonawcy zobowiązują się do nie udostępniania tych identyfikatorów i haseł innym osobom oraz wykorzystywania dostępu wyłącznie w celu realizacji niniejszej Umowy.</w:t>
      </w:r>
    </w:p>
    <w:p w:rsidR="00862EB0" w:rsidRPr="00862EB0" w:rsidRDefault="00862EB0" w:rsidP="00862EB0">
      <w:pPr>
        <w:pStyle w:val="Akapitzlist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Po stronie Wykonawcy leży zabezpieczenie niezbędnego o</w:t>
      </w:r>
      <w:r w:rsidRPr="00862EB0">
        <w:rPr>
          <w:rFonts w:ascii="Book Antiqua" w:hAnsi="Book Antiqua" w:cs="Arial"/>
          <w:sz w:val="18"/>
          <w:szCs w:val="18"/>
        </w:rPr>
        <w:t>programowani</w:t>
      </w:r>
      <w:r>
        <w:rPr>
          <w:rFonts w:ascii="Book Antiqua" w:hAnsi="Book Antiqua" w:cs="Arial"/>
          <w:sz w:val="18"/>
          <w:szCs w:val="18"/>
        </w:rPr>
        <w:t>a</w:t>
      </w:r>
      <w:r w:rsidRPr="00862EB0">
        <w:rPr>
          <w:rFonts w:ascii="Book Antiqua" w:hAnsi="Book Antiqua" w:cs="Arial"/>
          <w:sz w:val="18"/>
          <w:szCs w:val="18"/>
        </w:rPr>
        <w:t xml:space="preserve"> Klienta VPN lub klienta terminalowego.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caps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Wszystkie dane dotyczące parametrów logowania zostaną przekazane na indywidualne konta </w:t>
      </w:r>
      <w:r w:rsidRPr="005B4B24">
        <w:rPr>
          <w:rFonts w:ascii="Book Antiqua" w:hAnsi="Book Antiqua" w:cs="Arial"/>
          <w:sz w:val="18"/>
          <w:szCs w:val="18"/>
        </w:rPr>
        <w:br/>
        <w:t>e-mail. Oprogramowanie zostanie zainstalowane na komputerach użytkowników staraniem Wykonawcy.</w:t>
      </w:r>
    </w:p>
    <w:p w:rsidR="009E7946" w:rsidRPr="009E7946" w:rsidRDefault="009E7946" w:rsidP="009E7946">
      <w:pPr>
        <w:pStyle w:val="Akapitzlist"/>
        <w:tabs>
          <w:tab w:val="right" w:pos="8789"/>
          <w:tab w:val="right" w:pos="9498"/>
        </w:tabs>
        <w:spacing w:before="240"/>
        <w:ind w:left="360"/>
        <w:jc w:val="both"/>
        <w:rPr>
          <w:rFonts w:ascii="Book Antiqua" w:hAnsi="Book Antiqua"/>
          <w:sz w:val="18"/>
        </w:rPr>
      </w:pPr>
      <w:r w:rsidRPr="009E7946">
        <w:rPr>
          <w:rFonts w:ascii="Book Antiqua" w:hAnsi="Book Antiqua" w:cs="Arial"/>
          <w:b/>
          <w:szCs w:val="24"/>
        </w:rPr>
        <w:t>Wykonawca</w:t>
      </w:r>
      <w:r>
        <w:rPr>
          <w:rFonts w:ascii="Book Antiqua" w:hAnsi="Book Antiqua" w:cs="Arial"/>
          <w:b/>
          <w:szCs w:val="24"/>
        </w:rPr>
        <w:t xml:space="preserve"> </w:t>
      </w:r>
      <w:r>
        <w:rPr>
          <w:rFonts w:ascii="Book Antiqua" w:hAnsi="Book Antiqua" w:cs="Arial"/>
          <w:b/>
          <w:szCs w:val="24"/>
        </w:rPr>
        <w:tab/>
      </w:r>
      <w:r w:rsidRPr="009E7946">
        <w:rPr>
          <w:rFonts w:ascii="Book Antiqua" w:hAnsi="Book Antiqua" w:cs="Arial"/>
          <w:b/>
          <w:szCs w:val="24"/>
        </w:rPr>
        <w:t>Zamawiający</w:t>
      </w:r>
    </w:p>
    <w:p w:rsidR="00862EB0" w:rsidRPr="005B4B24" w:rsidRDefault="00862EB0">
      <w:pPr>
        <w:rPr>
          <w:rFonts w:ascii="Book Antiqua" w:hAnsi="Book Antiqua"/>
          <w:sz w:val="18"/>
          <w:szCs w:val="18"/>
        </w:rPr>
      </w:pPr>
    </w:p>
    <w:sectPr w:rsidR="00862EB0" w:rsidRPr="005B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DD5"/>
    <w:multiLevelType w:val="hybridMultilevel"/>
    <w:tmpl w:val="C554CF9C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A480E"/>
    <w:multiLevelType w:val="multilevel"/>
    <w:tmpl w:val="E8745A14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805E0"/>
    <w:multiLevelType w:val="hybridMultilevel"/>
    <w:tmpl w:val="22DA5F3E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4"/>
    <w:rsid w:val="000F69C9"/>
    <w:rsid w:val="000F7AD1"/>
    <w:rsid w:val="004D5FDF"/>
    <w:rsid w:val="005B4B24"/>
    <w:rsid w:val="00746C67"/>
    <w:rsid w:val="00814BC4"/>
    <w:rsid w:val="00862EB0"/>
    <w:rsid w:val="0096500C"/>
    <w:rsid w:val="009E7946"/>
    <w:rsid w:val="009F3F64"/>
    <w:rsid w:val="00A329B7"/>
    <w:rsid w:val="00A431FC"/>
    <w:rsid w:val="00AB16B7"/>
    <w:rsid w:val="00BA6C1C"/>
    <w:rsid w:val="00C24C7B"/>
    <w:rsid w:val="00E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B24"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4B24"/>
    <w:rPr>
      <w:rFonts w:ascii="Tahoma" w:eastAsia="Times New Roman" w:hAnsi="Tahoma" w:cs="Times New Roman"/>
      <w:b/>
      <w:sz w:val="32"/>
      <w:szCs w:val="20"/>
      <w:lang w:eastAsia="pl-PL"/>
    </w:rPr>
  </w:style>
  <w:style w:type="table" w:styleId="Tabela-Profesjonalny">
    <w:name w:val="Table Professional"/>
    <w:basedOn w:val="Standardowy"/>
    <w:rsid w:val="0081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kapitzlist">
    <w:name w:val="List Paragraph"/>
    <w:basedOn w:val="Normalny"/>
    <w:uiPriority w:val="34"/>
    <w:qFormat/>
    <w:rsid w:val="0081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B24"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4B24"/>
    <w:rPr>
      <w:rFonts w:ascii="Tahoma" w:eastAsia="Times New Roman" w:hAnsi="Tahoma" w:cs="Times New Roman"/>
      <w:b/>
      <w:sz w:val="32"/>
      <w:szCs w:val="20"/>
      <w:lang w:eastAsia="pl-PL"/>
    </w:rPr>
  </w:style>
  <w:style w:type="table" w:styleId="Tabela-Profesjonalny">
    <w:name w:val="Table Professional"/>
    <w:basedOn w:val="Standardowy"/>
    <w:rsid w:val="0081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kapitzlist">
    <w:name w:val="List Paragraph"/>
    <w:basedOn w:val="Normalny"/>
    <w:uiPriority w:val="34"/>
    <w:qFormat/>
    <w:rsid w:val="0081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dcterms:created xsi:type="dcterms:W3CDTF">2019-04-10T06:45:00Z</dcterms:created>
  <dcterms:modified xsi:type="dcterms:W3CDTF">2019-04-10T06:45:00Z</dcterms:modified>
</cp:coreProperties>
</file>